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FA0" w:rsidRDefault="000031F7">
      <w:r>
        <w:rPr>
          <w:noProof/>
        </w:rPr>
        <w:drawing>
          <wp:inline distT="0" distB="0" distL="0" distR="0">
            <wp:extent cx="5940425" cy="8794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F7" w:rsidRDefault="000031F7"/>
    <w:p w:rsidR="000031F7" w:rsidRDefault="000031F7" w:rsidP="000031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С детьми 2-3 года</w:t>
      </w:r>
      <w:r w:rsidRPr="0003397E">
        <w:rPr>
          <w:rFonts w:ascii="Times New Roman" w:eastAsia="Times New Roman" w:hAnsi="Times New Roman" w:cs="Times New Roman"/>
          <w:sz w:val="24"/>
          <w:szCs w:val="24"/>
        </w:rPr>
        <w:t xml:space="preserve"> различные виды деятельности организуются утром и во вторую половину дня.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не более 10 мин. </w:t>
      </w:r>
      <w:r w:rsidRPr="0003397E">
        <w:rPr>
          <w:rFonts w:ascii="Times New Roman" w:eastAsia="Times New Roman" w:hAnsi="Times New Roman" w:cs="Times New Roman"/>
          <w:sz w:val="24"/>
          <w:szCs w:val="24"/>
        </w:rPr>
        <w:t xml:space="preserve">В первой половине дня в младших группах планируются не более двух организованных образовательных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С детьми 3-4 лет также организуются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различные виды деятельности </w:t>
      </w:r>
      <w:r w:rsidRPr="0003397E">
        <w:rPr>
          <w:rFonts w:ascii="Times New Roman" w:eastAsia="Times New Roman" w:hAnsi="Times New Roman" w:cs="Times New Roman"/>
          <w:sz w:val="24"/>
          <w:szCs w:val="24"/>
        </w:rPr>
        <w:t xml:space="preserve"> утром и во вторую половину дня.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не более 15 мин.</w:t>
      </w:r>
    </w:p>
    <w:p w:rsidR="000031F7" w:rsidRDefault="000031F7" w:rsidP="000031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145C4">
        <w:rPr>
          <w:rFonts w:ascii="Times New Roman" w:eastAsia="Times New Roman" w:hAnsi="Times New Roman" w:cs="Times New Roman"/>
          <w:sz w:val="24"/>
          <w:szCs w:val="24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0031F7" w:rsidRDefault="000031F7" w:rsidP="000031F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Количество НОД  и их продолжительность, время проведения соответствуют требованиям </w:t>
      </w:r>
      <w:proofErr w:type="spellStart"/>
      <w:r w:rsidRPr="00FE46F3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5710">
        <w:rPr>
          <w:rFonts w:ascii="Times New Roman" w:hAnsi="Times New Roman" w:cs="Times New Roman"/>
          <w:sz w:val="24"/>
          <w:szCs w:val="24"/>
        </w:rPr>
        <w:t>2.3/2.4.3590-20</w:t>
      </w:r>
    </w:p>
    <w:p w:rsidR="000031F7" w:rsidRPr="0003397E" w:rsidRDefault="000031F7" w:rsidP="000031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В середине учебного года (январь) для детей дошкольного возраста организуются недельные каникулы. В дни каникул организуется совместная деятельность педагога с детьми эстетического и оздоровительного направления (досуги, развлечения, праздники).</w:t>
      </w: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0031F7" w:rsidRPr="00FE46F3" w:rsidRDefault="000031F7" w:rsidP="000031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>Объем учебной нагрузки (количество часов в неделю)  во всех возрастных группах, реализующих основную общеобразовательную программу, определен на основе содержания  Примерной общеобразовательной программы дошкольного образования «От рождения до школы»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од редакцией Н.Е. </w:t>
      </w:r>
      <w:proofErr w:type="spellStart"/>
      <w:r w:rsidRPr="00FE46F3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, Т.С. Комаровой, М.А. Васильевой </w:t>
      </w:r>
      <w:r>
        <w:rPr>
          <w:rFonts w:ascii="Times New Roman" w:eastAsia="Times New Roman" w:hAnsi="Times New Roman" w:cs="Times New Roman"/>
          <w:sz w:val="24"/>
          <w:szCs w:val="24"/>
        </w:rPr>
        <w:t>(в общеобразовательных группах). Содержание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физическое, социально-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коммуникативное, познавательное,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речевое и художественно-эстетическое развитие детей в соответствии с их возрастными и индивидуальными психофизиологическими особенностями и подготовку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к обучению в школе.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дошкольном учреждении</w:t>
      </w:r>
      <w:proofErr w:type="gramStart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031F7" w:rsidRPr="00FE46F3" w:rsidRDefault="000031F7" w:rsidP="000031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основных видов организованной образовательной деятельности соответствует </w:t>
      </w:r>
      <w:proofErr w:type="gramStart"/>
      <w:r w:rsidRPr="00FE46F3">
        <w:rPr>
          <w:rFonts w:ascii="Times New Roman" w:eastAsia="Times New Roman" w:hAnsi="Times New Roman" w:cs="Times New Roman"/>
          <w:sz w:val="24"/>
          <w:szCs w:val="24"/>
        </w:rPr>
        <w:t>действующему</w:t>
      </w:r>
      <w:proofErr w:type="gramEnd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E46F3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5710">
        <w:rPr>
          <w:rFonts w:ascii="Times New Roman" w:hAnsi="Times New Roman" w:cs="Times New Roman"/>
          <w:sz w:val="24"/>
          <w:szCs w:val="24"/>
        </w:rPr>
        <w:t>2.3/2.4.3590-20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31F7" w:rsidRDefault="000031F7" w:rsidP="000031F7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для детей </w:t>
      </w:r>
      <w:r w:rsidRPr="00E145C4">
        <w:rPr>
          <w:rFonts w:ascii="Times New Roman" w:hAnsi="Times New Roman" w:cs="Times New Roman"/>
          <w:sz w:val="24"/>
          <w:szCs w:val="24"/>
        </w:rPr>
        <w:t xml:space="preserve">1 года — 1 года 6 месяцев </w:t>
      </w:r>
      <w:r>
        <w:rPr>
          <w:rFonts w:ascii="Times New Roman" w:hAnsi="Times New Roman" w:cs="Times New Roman"/>
          <w:sz w:val="24"/>
          <w:szCs w:val="24"/>
        </w:rPr>
        <w:t>не более 3–6 минут;                                                                         для д</w:t>
      </w:r>
      <w:r w:rsidRPr="00E145C4">
        <w:rPr>
          <w:rFonts w:ascii="Times New Roman" w:hAnsi="Times New Roman" w:cs="Times New Roman"/>
          <w:sz w:val="24"/>
          <w:szCs w:val="24"/>
        </w:rPr>
        <w:t>етей в во</w:t>
      </w:r>
      <w:r>
        <w:rPr>
          <w:rFonts w:ascii="Times New Roman" w:hAnsi="Times New Roman" w:cs="Times New Roman"/>
          <w:sz w:val="24"/>
          <w:szCs w:val="24"/>
        </w:rPr>
        <w:t>зрасте 1 года 6 месяцев — 3 лет</w:t>
      </w:r>
      <w:r w:rsidRPr="00E145C4">
        <w:rPr>
          <w:rFonts w:ascii="Times New Roman" w:hAnsi="Times New Roman" w:cs="Times New Roman"/>
          <w:sz w:val="24"/>
          <w:szCs w:val="24"/>
        </w:rPr>
        <w:t xml:space="preserve"> до 8–10 минут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                      для детей в возрасте 3-4 лет не белее 15 минут.                                                                    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Учебный день делится на 3 блока: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1A2610"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2610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блок 1 половины дня включает в себя:</w:t>
      </w:r>
      <w:r w:rsidRPr="001A261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а) непосредственную образовательную деятельность педагога с детьми;                              б)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воспитателя и детей;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в)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свободную самостоятельную деятельность детей.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1A2610">
        <w:rPr>
          <w:rFonts w:ascii="Times New Roman" w:eastAsia="Times New Roman" w:hAnsi="Times New Roman" w:cs="Times New Roman"/>
          <w:b/>
          <w:sz w:val="24"/>
          <w:szCs w:val="24"/>
        </w:rPr>
        <w:t xml:space="preserve">2) непосредственно образовательная деятельность – организованное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взаимодействие</w:t>
      </w:r>
      <w:r w:rsidRPr="001A2610">
        <w:rPr>
          <w:rFonts w:ascii="Times New Roman" w:eastAsia="Times New Roman" w:hAnsi="Times New Roman" w:cs="Times New Roman"/>
          <w:b/>
          <w:sz w:val="24"/>
          <w:szCs w:val="24"/>
        </w:rPr>
        <w:t xml:space="preserve"> (в соответствии с сеткой занятий)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B7E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610">
        <w:rPr>
          <w:rFonts w:ascii="Times New Roman" w:eastAsia="Times New Roman" w:hAnsi="Times New Roman" w:cs="Times New Roman"/>
          <w:b/>
          <w:sz w:val="24"/>
          <w:szCs w:val="24"/>
        </w:rPr>
        <w:t>3) образовательный блок 2 половины дня включает в себя: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-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- самостоятельную деятельность ребенка.</w:t>
      </w:r>
    </w:p>
    <w:p w:rsidR="000031F7" w:rsidRPr="001A2610" w:rsidRDefault="000031F7" w:rsidP="000031F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 деятельности взрослых и детей по реализации и освоению Программы осуществляется в совместной деятельности взрослого и детей и самостоятельной деятельности детей.</w:t>
      </w:r>
    </w:p>
    <w:p w:rsidR="000031F7" w:rsidRDefault="000031F7" w:rsidP="000031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>Решение образовательных задач в совместной деятельности взрослого и детей  осуществляется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в виде организованной образовательной деятельности (не сопряженной с одновременным выполнением педагогами функций п</w:t>
      </w:r>
      <w:r>
        <w:rPr>
          <w:rFonts w:ascii="Times New Roman" w:eastAsia="Times New Roman" w:hAnsi="Times New Roman" w:cs="Times New Roman"/>
          <w:sz w:val="24"/>
          <w:szCs w:val="24"/>
        </w:rPr>
        <w:t>о присмотру и уходу за детьми).</w:t>
      </w:r>
    </w:p>
    <w:p w:rsidR="000031F7" w:rsidRPr="00FE46F3" w:rsidRDefault="000031F7" w:rsidP="00003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также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</w:t>
      </w:r>
    </w:p>
    <w:p w:rsidR="000031F7" w:rsidRPr="00FE46F3" w:rsidRDefault="000031F7" w:rsidP="000031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0031F7" w:rsidRPr="00FE46F3" w:rsidRDefault="000031F7" w:rsidP="000031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>Объем самостоятельной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3-4 часа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день для всех возрастных групп.</w:t>
      </w:r>
    </w:p>
    <w:p w:rsidR="000031F7" w:rsidRPr="007031CB" w:rsidRDefault="000031F7" w:rsidP="000031F7">
      <w:pPr>
        <w:jc w:val="center"/>
        <w:rPr>
          <w:rFonts w:ascii="Times New Roman" w:hAnsi="Times New Roman" w:cs="Times New Roman"/>
        </w:rPr>
      </w:pPr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В течение двух недель в сентябре (до </w:t>
      </w:r>
      <w:r>
        <w:rPr>
          <w:rFonts w:ascii="Times New Roman" w:eastAsia="Times New Roman" w:hAnsi="Times New Roman" w:cs="Times New Roman"/>
          <w:sz w:val="24"/>
          <w:szCs w:val="24"/>
        </w:rPr>
        <w:t>начала освоения программы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) и мае (</w:t>
      </w:r>
      <w:r>
        <w:rPr>
          <w:rFonts w:ascii="Times New Roman" w:eastAsia="Times New Roman" w:hAnsi="Times New Roman" w:cs="Times New Roman"/>
          <w:sz w:val="24"/>
          <w:szCs w:val="24"/>
        </w:rPr>
        <w:t>в конце учебного года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FE46F3">
        <w:rPr>
          <w:rFonts w:ascii="Times New Roman" w:eastAsia="Times New Roman" w:hAnsi="Times New Roman" w:cs="Times New Roman"/>
          <w:sz w:val="24"/>
          <w:szCs w:val="24"/>
        </w:rPr>
        <w:t xml:space="preserve"> проводится комплексная педагогическая диагностика</w:t>
      </w:r>
      <w:r w:rsidRPr="00C457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целью, построения образовательной траектории или выявление особенностей развития для дальнейшей профессиональной коррекции, а также для оптимизации работы с группой</w:t>
      </w:r>
      <w:r w:rsidRPr="00FE46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31F7" w:rsidRDefault="000031F7" w:rsidP="000031F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31F7" w:rsidRPr="00E822B8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2B8">
        <w:rPr>
          <w:rFonts w:ascii="Times New Roman" w:hAnsi="Times New Roman" w:cs="Times New Roman"/>
          <w:b/>
          <w:sz w:val="24"/>
          <w:szCs w:val="24"/>
        </w:rPr>
        <w:t xml:space="preserve">Распределение учебной нагрузки (основные игры-занятия) для детей раннего </w:t>
      </w:r>
      <w:r>
        <w:rPr>
          <w:rFonts w:ascii="Times New Roman" w:hAnsi="Times New Roman" w:cs="Times New Roman"/>
          <w:b/>
          <w:sz w:val="24"/>
          <w:szCs w:val="24"/>
        </w:rPr>
        <w:t>возраста на 2021- 2022</w:t>
      </w:r>
      <w:r w:rsidRPr="00E822B8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tbl>
      <w:tblPr>
        <w:tblStyle w:val="a5"/>
        <w:tblW w:w="9951" w:type="dxa"/>
        <w:tblInd w:w="-567" w:type="dxa"/>
        <w:tblLook w:val="04A0"/>
      </w:tblPr>
      <w:tblGrid>
        <w:gridCol w:w="2582"/>
        <w:gridCol w:w="2516"/>
        <w:gridCol w:w="2276"/>
        <w:gridCol w:w="105"/>
        <w:gridCol w:w="2472"/>
      </w:tblGrid>
      <w:tr w:rsidR="000031F7" w:rsidTr="00F7695F">
        <w:trPr>
          <w:trHeight w:val="555"/>
        </w:trPr>
        <w:tc>
          <w:tcPr>
            <w:tcW w:w="2582" w:type="dxa"/>
            <w:vMerge w:val="restart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направления (образовательные области)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vMerge w:val="restart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853" w:type="dxa"/>
            <w:gridSpan w:val="3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1F7" w:rsidTr="00F7695F">
        <w:trPr>
          <w:trHeight w:val="555"/>
        </w:trPr>
        <w:tc>
          <w:tcPr>
            <w:tcW w:w="258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3" w:type="dxa"/>
            <w:gridSpan w:val="3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 лет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1F7" w:rsidTr="00F7695F">
        <w:trPr>
          <w:trHeight w:val="555"/>
        </w:trPr>
        <w:tc>
          <w:tcPr>
            <w:tcW w:w="258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6" w:type="dxa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577" w:type="dxa"/>
            <w:gridSpan w:val="2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1F7" w:rsidTr="00F7695F">
        <w:trPr>
          <w:trHeight w:val="555"/>
        </w:trPr>
        <w:tc>
          <w:tcPr>
            <w:tcW w:w="258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3" w:type="dxa"/>
            <w:gridSpan w:val="3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0031F7" w:rsidTr="00F7695F">
        <w:trPr>
          <w:trHeight w:val="930"/>
        </w:trPr>
        <w:tc>
          <w:tcPr>
            <w:tcW w:w="2582" w:type="dxa"/>
            <w:vMerge w:val="restart"/>
          </w:tcPr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1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19">
              <w:rPr>
                <w:rFonts w:ascii="Times New Roman" w:hAnsi="Times New Roman" w:cs="Times New Roman"/>
                <w:sz w:val="24"/>
                <w:szCs w:val="24"/>
              </w:rPr>
              <w:t>Адаптационная деятельность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«Счастливый малыш»</w:t>
            </w:r>
          </w:p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  <w:gridSpan w:val="3"/>
            <w:tcBorders>
              <w:bottom w:val="single" w:sz="4" w:space="0" w:color="auto"/>
            </w:tcBorders>
          </w:tcPr>
          <w:p w:rsidR="000031F7" w:rsidRPr="0040738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первых 2-х недель вновь поступающих детей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1F7" w:rsidTr="00F7695F">
        <w:trPr>
          <w:trHeight w:val="956"/>
        </w:trPr>
        <w:tc>
          <w:tcPr>
            <w:tcW w:w="2582" w:type="dxa"/>
            <w:vMerge/>
          </w:tcPr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дидактическим материалом</w:t>
            </w:r>
          </w:p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1F7" w:rsidTr="00F7695F">
        <w:trPr>
          <w:trHeight w:val="810"/>
        </w:trPr>
        <w:tc>
          <w:tcPr>
            <w:tcW w:w="2582" w:type="dxa"/>
            <w:vMerge/>
          </w:tcPr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2" w:type="dxa"/>
            <w:tcBorders>
              <w:top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c>
          <w:tcPr>
            <w:tcW w:w="258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516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381" w:type="dxa"/>
            <w:gridSpan w:val="2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c>
          <w:tcPr>
            <w:tcW w:w="258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516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381" w:type="dxa"/>
            <w:gridSpan w:val="2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31F7" w:rsidTr="00F7695F">
        <w:trPr>
          <w:trHeight w:val="555"/>
        </w:trPr>
        <w:tc>
          <w:tcPr>
            <w:tcW w:w="258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движений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31F7" w:rsidTr="00F7695F">
        <w:trPr>
          <w:trHeight w:val="360"/>
        </w:trPr>
        <w:tc>
          <w:tcPr>
            <w:tcW w:w="258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31F7" w:rsidTr="00F7695F">
        <w:tc>
          <w:tcPr>
            <w:tcW w:w="5098" w:type="dxa"/>
            <w:gridSpan w:val="2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381" w:type="dxa"/>
            <w:gridSpan w:val="2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0031F7" w:rsidRDefault="000031F7" w:rsidP="000031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31F7" w:rsidRPr="00E822B8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2B8">
        <w:rPr>
          <w:rFonts w:ascii="Times New Roman" w:hAnsi="Times New Roman" w:cs="Times New Roman"/>
          <w:b/>
          <w:sz w:val="24"/>
          <w:szCs w:val="24"/>
        </w:rPr>
        <w:t xml:space="preserve">Распределение учебной нагрузки (основные игры-занятия) для детей раннего </w:t>
      </w:r>
      <w:r>
        <w:rPr>
          <w:rFonts w:ascii="Times New Roman" w:hAnsi="Times New Roman" w:cs="Times New Roman"/>
          <w:b/>
          <w:sz w:val="24"/>
          <w:szCs w:val="24"/>
        </w:rPr>
        <w:t>и дошкольного возраста на 2021- 2022</w:t>
      </w:r>
      <w:r w:rsidRPr="00E822B8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tbl>
      <w:tblPr>
        <w:tblStyle w:val="a5"/>
        <w:tblW w:w="10138" w:type="dxa"/>
        <w:tblInd w:w="-567" w:type="dxa"/>
        <w:tblLook w:val="04A0"/>
      </w:tblPr>
      <w:tblGrid>
        <w:gridCol w:w="2215"/>
        <w:gridCol w:w="2672"/>
        <w:gridCol w:w="1168"/>
        <w:gridCol w:w="1207"/>
        <w:gridCol w:w="1354"/>
        <w:gridCol w:w="1522"/>
      </w:tblGrid>
      <w:tr w:rsidR="000031F7" w:rsidTr="00F7695F">
        <w:trPr>
          <w:trHeight w:val="555"/>
        </w:trPr>
        <w:tc>
          <w:tcPr>
            <w:tcW w:w="2215" w:type="dxa"/>
            <w:vMerge w:val="restart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направления (образовательные области)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vMerge w:val="restart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5251" w:type="dxa"/>
            <w:gridSpan w:val="4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1F7" w:rsidTr="00F7695F">
        <w:trPr>
          <w:trHeight w:val="555"/>
        </w:trPr>
        <w:tc>
          <w:tcPr>
            <w:tcW w:w="2215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– 3 лет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6" w:type="dxa"/>
            <w:gridSpan w:val="2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3 - 4 года</w:t>
            </w:r>
          </w:p>
        </w:tc>
      </w:tr>
      <w:tr w:rsidR="000031F7" w:rsidTr="00F7695F">
        <w:trPr>
          <w:trHeight w:val="555"/>
        </w:trPr>
        <w:tc>
          <w:tcPr>
            <w:tcW w:w="2215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207" w:type="dxa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522" w:type="dxa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1F7" w:rsidTr="00F7695F">
        <w:trPr>
          <w:trHeight w:val="555"/>
        </w:trPr>
        <w:tc>
          <w:tcPr>
            <w:tcW w:w="2232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  <w:vMerge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0" w:type="dxa"/>
            <w:gridSpan w:val="2"/>
          </w:tcPr>
          <w:p w:rsidR="000031F7" w:rsidRPr="009913CF" w:rsidRDefault="000031F7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303" w:type="dxa"/>
            <w:gridSpan w:val="2"/>
          </w:tcPr>
          <w:p w:rsidR="000031F7" w:rsidRDefault="000031F7" w:rsidP="00F7695F">
            <w:pPr>
              <w:jc w:val="center"/>
            </w:pPr>
            <w:r w:rsidRPr="00647880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:rsidR="000031F7" w:rsidRDefault="000031F7" w:rsidP="00F7695F">
            <w:pPr>
              <w:jc w:val="center"/>
            </w:pPr>
          </w:p>
        </w:tc>
      </w:tr>
      <w:tr w:rsidR="000031F7" w:rsidTr="00F7695F">
        <w:trPr>
          <w:trHeight w:val="930"/>
        </w:trPr>
        <w:tc>
          <w:tcPr>
            <w:tcW w:w="2232" w:type="dxa"/>
          </w:tcPr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1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519">
              <w:rPr>
                <w:rFonts w:ascii="Times New Roman" w:hAnsi="Times New Roman" w:cs="Times New Roman"/>
                <w:sz w:val="24"/>
                <w:szCs w:val="24"/>
              </w:rPr>
              <w:t>Адаптационная деятельность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«Счастливый малыш»</w:t>
            </w:r>
          </w:p>
          <w:p w:rsidR="000031F7" w:rsidRPr="00CA6519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3" w:type="dxa"/>
            <w:gridSpan w:val="4"/>
            <w:tcBorders>
              <w:bottom w:val="single" w:sz="4" w:space="0" w:color="auto"/>
            </w:tcBorders>
          </w:tcPr>
          <w:p w:rsidR="000031F7" w:rsidRPr="0040738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первых 2-х недель вновь поступающих детей</w:t>
            </w:r>
          </w:p>
          <w:p w:rsidR="000031F7" w:rsidRPr="0040738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1F7" w:rsidTr="00F7695F">
        <w:trPr>
          <w:trHeight w:val="1130"/>
        </w:trPr>
        <w:tc>
          <w:tcPr>
            <w:tcW w:w="2232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13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246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c>
          <w:tcPr>
            <w:tcW w:w="2232" w:type="dxa"/>
            <w:vMerge w:val="restart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3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c>
          <w:tcPr>
            <w:tcW w:w="2215" w:type="dxa"/>
            <w:vMerge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rPr>
          <w:trHeight w:val="555"/>
        </w:trPr>
        <w:tc>
          <w:tcPr>
            <w:tcW w:w="2215" w:type="dxa"/>
            <w:vMerge w:val="restart"/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 в зале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31F7" w:rsidTr="00F7695F">
        <w:trPr>
          <w:trHeight w:val="555"/>
        </w:trPr>
        <w:tc>
          <w:tcPr>
            <w:tcW w:w="2215" w:type="dxa"/>
            <w:vMerge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 на улице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rPr>
          <w:trHeight w:val="360"/>
        </w:trPr>
        <w:tc>
          <w:tcPr>
            <w:tcW w:w="2215" w:type="dxa"/>
            <w:vMerge w:val="restart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:rsidR="000031F7" w:rsidRPr="0041470E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31F7" w:rsidTr="00F7695F">
        <w:trPr>
          <w:trHeight w:val="360"/>
        </w:trPr>
        <w:tc>
          <w:tcPr>
            <w:tcW w:w="2215" w:type="dxa"/>
            <w:vMerge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rPr>
          <w:trHeight w:val="360"/>
        </w:trPr>
        <w:tc>
          <w:tcPr>
            <w:tcW w:w="2215" w:type="dxa"/>
            <w:vMerge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Лепка/конструирование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1F7" w:rsidTr="00F7695F">
        <w:tc>
          <w:tcPr>
            <w:tcW w:w="4887" w:type="dxa"/>
            <w:gridSpan w:val="2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7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54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2" w:type="dxa"/>
          </w:tcPr>
          <w:p w:rsidR="000031F7" w:rsidRDefault="000031F7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AD" w:rsidRPr="002E774E" w:rsidRDefault="005E06AD" w:rsidP="005E0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3CF">
        <w:rPr>
          <w:rFonts w:ascii="Times New Roman" w:hAnsi="Times New Roman" w:cs="Times New Roman"/>
          <w:b/>
          <w:sz w:val="24"/>
          <w:szCs w:val="24"/>
        </w:rPr>
        <w:t>Взаимодействие взрослых с детьми в различных видах деятельности.</w:t>
      </w:r>
    </w:p>
    <w:tbl>
      <w:tblPr>
        <w:tblStyle w:val="a5"/>
        <w:tblW w:w="0" w:type="auto"/>
        <w:tblInd w:w="-601" w:type="dxa"/>
        <w:tblLook w:val="04A0"/>
      </w:tblPr>
      <w:tblGrid>
        <w:gridCol w:w="4480"/>
        <w:gridCol w:w="1921"/>
        <w:gridCol w:w="1999"/>
        <w:gridCol w:w="1772"/>
      </w:tblGrid>
      <w:tr w:rsidR="005E06AD" w:rsidTr="00F7695F">
        <w:tc>
          <w:tcPr>
            <w:tcW w:w="4480" w:type="dxa"/>
            <w:vMerge w:val="restart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692" w:type="dxa"/>
            <w:gridSpan w:val="3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</w:tr>
      <w:tr w:rsidR="005E06AD" w:rsidTr="00F7695F">
        <w:tc>
          <w:tcPr>
            <w:tcW w:w="4480" w:type="dxa"/>
            <w:vMerge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999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 года</w:t>
            </w:r>
          </w:p>
        </w:tc>
        <w:tc>
          <w:tcPr>
            <w:tcW w:w="1772" w:type="dxa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– 4 года</w:t>
            </w:r>
          </w:p>
        </w:tc>
      </w:tr>
      <w:tr w:rsidR="005E06AD" w:rsidTr="00F7695F">
        <w:tc>
          <w:tcPr>
            <w:tcW w:w="4480" w:type="dxa"/>
            <w:vMerge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2" w:type="dxa"/>
            <w:gridSpan w:val="3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</w:tc>
        <w:tc>
          <w:tcPr>
            <w:tcW w:w="5692" w:type="dxa"/>
            <w:gridSpan w:val="3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Конструировани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921" w:type="dxa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1" w:type="dxa"/>
            <w:gridSpan w:val="2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5E06AD" w:rsidTr="00F7695F">
        <w:tc>
          <w:tcPr>
            <w:tcW w:w="4480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921" w:type="dxa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1" w:type="dxa"/>
            <w:gridSpan w:val="2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</w:tbl>
    <w:p w:rsidR="005E06AD" w:rsidRDefault="005E06AD" w:rsidP="005E06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AD" w:rsidRDefault="005E06AD" w:rsidP="005E0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74E">
        <w:rPr>
          <w:rFonts w:ascii="Times New Roman" w:hAnsi="Times New Roman" w:cs="Times New Roman"/>
          <w:b/>
          <w:sz w:val="24"/>
          <w:szCs w:val="24"/>
        </w:rPr>
        <w:t>Самостоятельная деятельность детей и оздоровительная работа.</w:t>
      </w:r>
    </w:p>
    <w:tbl>
      <w:tblPr>
        <w:tblStyle w:val="a5"/>
        <w:tblW w:w="0" w:type="auto"/>
        <w:tblInd w:w="-601" w:type="dxa"/>
        <w:tblLook w:val="04A0"/>
      </w:tblPr>
      <w:tblGrid>
        <w:gridCol w:w="5386"/>
        <w:gridCol w:w="2393"/>
        <w:gridCol w:w="2393"/>
      </w:tblGrid>
      <w:tr w:rsidR="005E06AD" w:rsidRPr="009913CF" w:rsidTr="00F7695F">
        <w:tc>
          <w:tcPr>
            <w:tcW w:w="5386" w:type="dxa"/>
            <w:vMerge w:val="restart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4786" w:type="dxa"/>
            <w:gridSpan w:val="2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</w:tr>
      <w:tr w:rsidR="005E06AD" w:rsidRPr="009913CF" w:rsidTr="00F7695F">
        <w:tc>
          <w:tcPr>
            <w:tcW w:w="5386" w:type="dxa"/>
            <w:vMerge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1-1,5 года</w:t>
            </w:r>
          </w:p>
        </w:tc>
        <w:tc>
          <w:tcPr>
            <w:tcW w:w="2393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b/>
                <w:sz w:val="24"/>
                <w:szCs w:val="24"/>
              </w:rPr>
              <w:t>1,5 – 3 года</w:t>
            </w:r>
          </w:p>
        </w:tc>
      </w:tr>
      <w:tr w:rsidR="005E06AD" w:rsidRPr="009913CF" w:rsidTr="00F7695F">
        <w:tc>
          <w:tcPr>
            <w:tcW w:w="5386" w:type="dxa"/>
            <w:vMerge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</w:tcPr>
          <w:p w:rsidR="005E06AD" w:rsidRPr="000536BC" w:rsidRDefault="005E06AD" w:rsidP="00F76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6B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5E06AD" w:rsidRPr="002E774E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игра в центрах активности</w:t>
            </w:r>
          </w:p>
        </w:tc>
        <w:tc>
          <w:tcPr>
            <w:tcW w:w="4786" w:type="dxa"/>
            <w:gridSpan w:val="2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RPr="002E774E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 исследовательская деятельность</w:t>
            </w:r>
          </w:p>
        </w:tc>
        <w:tc>
          <w:tcPr>
            <w:tcW w:w="4786" w:type="dxa"/>
            <w:gridSpan w:val="2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RPr="002E774E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игра на свежем воздухе</w:t>
            </w:r>
          </w:p>
        </w:tc>
        <w:tc>
          <w:tcPr>
            <w:tcW w:w="4786" w:type="dxa"/>
            <w:gridSpan w:val="2"/>
          </w:tcPr>
          <w:p w:rsidR="005E06AD" w:rsidRPr="002E774E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786" w:type="dxa"/>
            <w:gridSpan w:val="2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4786" w:type="dxa"/>
            <w:gridSpan w:val="2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786" w:type="dxa"/>
            <w:gridSpan w:val="2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E06AD" w:rsidTr="00F7695F">
        <w:tc>
          <w:tcPr>
            <w:tcW w:w="5386" w:type="dxa"/>
          </w:tcPr>
          <w:p w:rsidR="005E06AD" w:rsidRPr="009913CF" w:rsidRDefault="005E06AD" w:rsidP="00F76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3CF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4786" w:type="dxa"/>
            <w:gridSpan w:val="2"/>
          </w:tcPr>
          <w:p w:rsidR="005E06AD" w:rsidRDefault="005E06AD" w:rsidP="00F76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74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F7" w:rsidRDefault="000031F7" w:rsidP="00003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1F7" w:rsidRDefault="000031F7"/>
    <w:p w:rsidR="000031F7" w:rsidRDefault="000031F7"/>
    <w:p w:rsidR="000031F7" w:rsidRDefault="000031F7"/>
    <w:sectPr w:rsidR="000031F7" w:rsidSect="0014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1F7"/>
    <w:rsid w:val="000031F7"/>
    <w:rsid w:val="00142FA0"/>
    <w:rsid w:val="005E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1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031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1183</Words>
  <Characters>6745</Characters>
  <Application>Microsoft Office Word</Application>
  <DocSecurity>0</DocSecurity>
  <Lines>56</Lines>
  <Paragraphs>15</Paragraphs>
  <ScaleCrop>false</ScaleCrop>
  <Company/>
  <LinksUpToDate>false</LinksUpToDate>
  <CharactersWithSpaces>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2021-09-08T08:18:00Z</dcterms:created>
  <dcterms:modified xsi:type="dcterms:W3CDTF">2021-09-08T08:20:00Z</dcterms:modified>
</cp:coreProperties>
</file>